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69" w:rsidRPr="00607D3B" w:rsidRDefault="00607D3B" w:rsidP="00607D3B">
      <w:pPr>
        <w:jc w:val="center"/>
        <w:rPr>
          <w:rFonts w:ascii="Times New Roman" w:hAnsi="Times New Roman" w:cs="Times New Roman"/>
          <w:b/>
          <w:sz w:val="24"/>
        </w:rPr>
      </w:pPr>
      <w:r w:rsidRPr="00607D3B">
        <w:rPr>
          <w:rFonts w:ascii="Times New Roman" w:hAnsi="Times New Roman" w:cs="Times New Roman"/>
          <w:b/>
          <w:sz w:val="24"/>
        </w:rPr>
        <w:t>APLIKIM P</w:t>
      </w:r>
      <w:r>
        <w:rPr>
          <w:rFonts w:ascii="Times New Roman" w:hAnsi="Times New Roman" w:cs="Times New Roman"/>
          <w:b/>
          <w:sz w:val="24"/>
        </w:rPr>
        <w:t>Ë</w:t>
      </w:r>
      <w:r w:rsidRPr="00607D3B">
        <w:rPr>
          <w:rFonts w:ascii="Times New Roman" w:hAnsi="Times New Roman" w:cs="Times New Roman"/>
          <w:b/>
          <w:sz w:val="24"/>
        </w:rPr>
        <w:t xml:space="preserve">R </w:t>
      </w:r>
      <w:r w:rsidR="00351DC2">
        <w:rPr>
          <w:rFonts w:ascii="Times New Roman" w:hAnsi="Times New Roman" w:cs="Times New Roman"/>
          <w:b/>
          <w:sz w:val="24"/>
        </w:rPr>
        <w:t xml:space="preserve">LICENSIM </w:t>
      </w:r>
      <w:r w:rsidRPr="00607D3B">
        <w:rPr>
          <w:rFonts w:ascii="Times New Roman" w:hAnsi="Times New Roman" w:cs="Times New Roman"/>
          <w:b/>
          <w:sz w:val="24"/>
        </w:rPr>
        <w:t xml:space="preserve">SI </w:t>
      </w:r>
      <w:r w:rsidR="00A00BD3">
        <w:rPr>
          <w:rFonts w:ascii="Times New Roman" w:hAnsi="Times New Roman" w:cs="Times New Roman"/>
          <w:b/>
          <w:sz w:val="24"/>
        </w:rPr>
        <w:t>N</w:t>
      </w:r>
      <w:bookmarkStart w:id="0" w:name="_GoBack"/>
      <w:bookmarkEnd w:id="0"/>
      <w:r w:rsidRPr="00607D3B">
        <w:rPr>
          <w:rFonts w:ascii="Times New Roman" w:hAnsi="Times New Roman" w:cs="Times New Roman"/>
          <w:b/>
          <w:sz w:val="24"/>
        </w:rPr>
        <w:t>D</w:t>
      </w:r>
      <w:r>
        <w:rPr>
          <w:rFonts w:ascii="Times New Roman" w:hAnsi="Times New Roman" w:cs="Times New Roman"/>
          <w:b/>
          <w:sz w:val="24"/>
        </w:rPr>
        <w:t>Ë</w:t>
      </w:r>
      <w:r w:rsidRPr="00607D3B">
        <w:rPr>
          <w:rFonts w:ascii="Times New Roman" w:hAnsi="Times New Roman" w:cs="Times New Roman"/>
          <w:b/>
          <w:sz w:val="24"/>
        </w:rPr>
        <w:t>RMJET</w:t>
      </w:r>
      <w:r>
        <w:rPr>
          <w:rFonts w:ascii="Times New Roman" w:hAnsi="Times New Roman" w:cs="Times New Roman"/>
          <w:b/>
          <w:sz w:val="24"/>
        </w:rPr>
        <w:t>Ë</w:t>
      </w:r>
      <w:r w:rsidR="00351DC2">
        <w:rPr>
          <w:rFonts w:ascii="Times New Roman" w:hAnsi="Times New Roman" w:cs="Times New Roman"/>
          <w:b/>
          <w:sz w:val="24"/>
        </w:rPr>
        <w:t>S</w:t>
      </w:r>
    </w:p>
    <w:p w:rsidR="00607D3B" w:rsidRDefault="00607D3B"/>
    <w:p w:rsidR="000F4396" w:rsidRPr="000F4396" w:rsidRDefault="00607D3B" w:rsidP="000F43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39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nr</w:t>
      </w:r>
      <w:r w:rsidR="000F4396">
        <w:rPr>
          <w:rFonts w:ascii="Times New Roman" w:hAnsi="Times New Roman" w:cs="Times New Roman"/>
          <w:sz w:val="24"/>
          <w:szCs w:val="24"/>
        </w:rPr>
        <w:t>.10</w:t>
      </w:r>
      <w:r w:rsidR="000F4396" w:rsidRPr="000F4396">
        <w:rPr>
          <w:rFonts w:ascii="Times New Roman" w:hAnsi="Times New Roman" w:cs="Times New Roman"/>
          <w:sz w:val="24"/>
          <w:szCs w:val="24"/>
        </w:rPr>
        <w:t xml:space="preserve">385,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396" w:rsidRPr="000F4396">
        <w:rPr>
          <w:rFonts w:ascii="Times New Roman" w:hAnsi="Times New Roman" w:cs="Times New Roman"/>
          <w:sz w:val="24"/>
          <w:szCs w:val="24"/>
        </w:rPr>
        <w:t>24.</w:t>
      </w:r>
      <w:r w:rsidR="000F4396">
        <w:rPr>
          <w:rFonts w:ascii="Times New Roman" w:hAnsi="Times New Roman" w:cs="Times New Roman"/>
          <w:sz w:val="24"/>
          <w:szCs w:val="24"/>
        </w:rPr>
        <w:t>0</w:t>
      </w:r>
      <w:r w:rsidR="000F4396" w:rsidRPr="000F4396">
        <w:rPr>
          <w:rFonts w:ascii="Times New Roman" w:hAnsi="Times New Roman" w:cs="Times New Roman"/>
          <w:sz w:val="24"/>
          <w:szCs w:val="24"/>
        </w:rPr>
        <w:t>2.2011</w:t>
      </w:r>
      <w:r w:rsidR="000F746A">
        <w:rPr>
          <w:rFonts w:ascii="Times New Roman" w:hAnsi="Times New Roman" w:cs="Times New Roman"/>
          <w:sz w:val="24"/>
          <w:szCs w:val="24"/>
        </w:rPr>
        <w:t xml:space="preserve"> </w:t>
      </w:r>
      <w:r w:rsidR="000F4396" w:rsidRPr="000F4396">
        <w:rPr>
          <w:rFonts w:ascii="Times New Roman" w:hAnsi="Times New Roman" w:cs="Times New Roman"/>
          <w:sz w:val="24"/>
          <w:szCs w:val="24"/>
        </w:rPr>
        <w:t>”</w:t>
      </w:r>
      <w:proofErr w:type="spellStart"/>
      <w:proofErr w:type="gramEnd"/>
      <w:r w:rsidR="000F4396" w:rsidRPr="000F439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ndërmjetësimin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mosmarrëveshjeve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</w:t>
      </w:r>
      <w:r w:rsidR="000F4396">
        <w:rPr>
          <w:rFonts w:ascii="Times New Roman" w:hAnsi="Times New Roman" w:cs="Times New Roman"/>
          <w:sz w:val="24"/>
          <w:szCs w:val="24"/>
        </w:rPr>
        <w:t>ë</w:t>
      </w:r>
      <w:r w:rsidR="000F4396" w:rsidRPr="000F4396">
        <w:rPr>
          <w:rFonts w:ascii="Times New Roman" w:hAnsi="Times New Roman" w:cs="Times New Roman"/>
          <w:sz w:val="24"/>
          <w:szCs w:val="24"/>
        </w:rPr>
        <w:t>nligjore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përcaktuar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paraqitjen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trajtimin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shprehjeve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verifikimin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plotësimit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kritereve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personave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kërkojnë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licesohen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ndërmjetës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>.</w:t>
      </w:r>
    </w:p>
    <w:p w:rsidR="00DE0DCA" w:rsidRPr="000F4396" w:rsidRDefault="00DE0DCA" w:rsidP="000F43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39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tepër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r w:rsidR="000F4396" w:rsidRPr="000F4396">
        <w:rPr>
          <w:rFonts w:ascii="Times New Roman" w:hAnsi="Times New Roman" w:cs="Times New Roman"/>
          <w:sz w:val="24"/>
          <w:szCs w:val="24"/>
        </w:rPr>
        <w:t>nr</w:t>
      </w:r>
      <w:r w:rsidR="000F4396">
        <w:rPr>
          <w:rFonts w:ascii="Times New Roman" w:hAnsi="Times New Roman" w:cs="Times New Roman"/>
          <w:sz w:val="24"/>
          <w:szCs w:val="24"/>
        </w:rPr>
        <w:t>.10</w:t>
      </w:r>
      <w:r w:rsidR="000F4396" w:rsidRPr="000F4396">
        <w:rPr>
          <w:rFonts w:ascii="Times New Roman" w:hAnsi="Times New Roman" w:cs="Times New Roman"/>
          <w:sz w:val="24"/>
          <w:szCs w:val="24"/>
        </w:rPr>
        <w:t xml:space="preserve">385,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24.</w:t>
      </w:r>
      <w:r w:rsidR="000F4396">
        <w:rPr>
          <w:rFonts w:ascii="Times New Roman" w:hAnsi="Times New Roman" w:cs="Times New Roman"/>
          <w:sz w:val="24"/>
          <w:szCs w:val="24"/>
        </w:rPr>
        <w:t>0</w:t>
      </w:r>
      <w:r w:rsidR="000F4396" w:rsidRPr="000F4396">
        <w:rPr>
          <w:rFonts w:ascii="Times New Roman" w:hAnsi="Times New Roman" w:cs="Times New Roman"/>
          <w:sz w:val="24"/>
          <w:szCs w:val="24"/>
        </w:rPr>
        <w:t xml:space="preserve">2.2011”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ndërmjetësimin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mosmarrëveshjeve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351DC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akteve</w:t>
      </w:r>
      <w:proofErr w:type="spellEnd"/>
      <w:r w:rsidR="000F4396"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396" w:rsidRPr="000F4396">
        <w:rPr>
          <w:rFonts w:ascii="Times New Roman" w:hAnsi="Times New Roman" w:cs="Times New Roman"/>
          <w:sz w:val="24"/>
          <w:szCs w:val="24"/>
        </w:rPr>
        <w:t>n</w:t>
      </w:r>
      <w:r w:rsidR="000F4396">
        <w:rPr>
          <w:rFonts w:ascii="Times New Roman" w:hAnsi="Times New Roman" w:cs="Times New Roman"/>
          <w:sz w:val="24"/>
          <w:szCs w:val="24"/>
        </w:rPr>
        <w:t>ë</w:t>
      </w:r>
      <w:r w:rsidR="000F4396" w:rsidRPr="000F4396">
        <w:rPr>
          <w:rFonts w:ascii="Times New Roman" w:hAnsi="Times New Roman" w:cs="Times New Roman"/>
          <w:sz w:val="24"/>
          <w:szCs w:val="24"/>
        </w:rPr>
        <w:t>nligjore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aksesoni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4396">
        <w:rPr>
          <w:rFonts w:ascii="Times New Roman" w:hAnsi="Times New Roman" w:cs="Times New Roman"/>
          <w:sz w:val="24"/>
          <w:szCs w:val="24"/>
        </w:rPr>
        <w:t>linkun</w:t>
      </w:r>
      <w:proofErr w:type="spellEnd"/>
      <w:r w:rsidRPr="000F43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0DCA" w:rsidRPr="000F4396" w:rsidRDefault="00424DE7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0F4396" w:rsidRPr="000F4396">
          <w:rPr>
            <w:rStyle w:val="Hyperlink"/>
            <w:rFonts w:ascii="Times New Roman" w:hAnsi="Times New Roman"/>
            <w:sz w:val="24"/>
            <w:szCs w:val="24"/>
          </w:rPr>
          <w:t>https://drejtesia.gov.al/per-ndermjetesimin/</w:t>
        </w:r>
      </w:hyperlink>
    </w:p>
    <w:p w:rsidR="000F4396" w:rsidRPr="000F4396" w:rsidRDefault="000F4396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0F4396" w:rsidRPr="000F4396" w:rsidRDefault="000F4396" w:rsidP="000F439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Shtetasi shqiptar duhet të përmbushë njëkohësisht këto kushte për t’u licencuar si ndërmjetës: </w:t>
      </w:r>
    </w:p>
    <w:p w:rsidR="000F4396" w:rsidRPr="000F4396" w:rsidRDefault="000F4396" w:rsidP="000F4396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a) Të ketë kryer programe të studimeve të ciklit të dytë, sipas përcaktimeve të legjislacionit për arsimin e lartë; </w:t>
      </w:r>
    </w:p>
    <w:p w:rsidR="000F4396" w:rsidRPr="000F4396" w:rsidRDefault="000F4396" w:rsidP="000F4396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b) Të ketë mbushur moshën 28 vjeç; </w:t>
      </w:r>
    </w:p>
    <w:p w:rsidR="000F4396" w:rsidRPr="000F4396" w:rsidRDefault="000F4396" w:rsidP="000F4396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b/1) të ketë eksperiencë profesionale jo më pak se tre vjet; </w:t>
      </w:r>
    </w:p>
    <w:p w:rsidR="000F4396" w:rsidRPr="000F4396" w:rsidRDefault="000F4396" w:rsidP="000F4396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c) Të mos jetë dënuar për kryerjen me dashje të veprave penale, me vendim gjyqësor të formës së prerë; </w:t>
      </w:r>
    </w:p>
    <w:p w:rsidR="000F4396" w:rsidRPr="000F4396" w:rsidRDefault="000F4396" w:rsidP="000F4396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ç) Të ketë kaluar me sukses provimin kualifikues për ndërmjetës, pas përfundimit të programit të trajnimit fillestar. </w:t>
      </w:r>
    </w:p>
    <w:p w:rsidR="000F4396" w:rsidRPr="00351DC2" w:rsidRDefault="000F4396" w:rsidP="00351DC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>Lejen e ushtrimit të profesionit të ndërmjetësit e kanë edhe shtetasit e huaj që janë licencuar në shtetet e tyre si ndërmjetës. Rregullat dhe procedurat për njohjen e titullit ndërmjetës të fituar në një shtet të huaj përcaktohen me urdhër të ministrit të Drejtësisë.</w:t>
      </w:r>
    </w:p>
    <w:p w:rsidR="00DE0DCA" w:rsidRPr="000F4396" w:rsidRDefault="00607D3B" w:rsidP="000F439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Aplikimi për </w:t>
      </w:r>
      <w:r w:rsidR="000F4396" w:rsidRPr="000F4396">
        <w:rPr>
          <w:rFonts w:ascii="Times New Roman" w:hAnsi="Times New Roman"/>
          <w:sz w:val="24"/>
          <w:szCs w:val="24"/>
        </w:rPr>
        <w:t xml:space="preserve">licensim </w:t>
      </w:r>
      <w:r w:rsidRPr="000F4396">
        <w:rPr>
          <w:rFonts w:ascii="Times New Roman" w:hAnsi="Times New Roman"/>
          <w:sz w:val="24"/>
          <w:szCs w:val="24"/>
        </w:rPr>
        <w:t>si ndërmjetës nga Ministri i Drejtësisë është pa pagesë dhe mund të përcillet përmes shërbimit postar ose dorazi në ambjentet e institucionit.</w:t>
      </w:r>
    </w:p>
    <w:p w:rsidR="000F4396" w:rsidRPr="000F4396" w:rsidRDefault="000F4396" w:rsidP="000F439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>Ndërmjetësi, pas përfundimit me sukses të trajnimit fillestar dhe provimit kualifikues, ka të drejtë të paraqesë dokumentacionin për pajisjen me licencën e ndërmjetësit pranë ministrit të Drejtësisë.</w:t>
      </w:r>
    </w:p>
    <w:p w:rsidR="000F4396" w:rsidRPr="000F4396" w:rsidRDefault="000F4396" w:rsidP="000F439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lastRenderedPageBreak/>
        <w:t xml:space="preserve">Ministri i Drejtësisë licencon, brenda 45 ditëve nga dorëzimi i kërkesës për licencim, subjektet e interesuara që përmbushin kushtet për ushtrimin e veprimtarisë së ndërmjetësimit, të cilat regjistrohen në organet tatimore, në përputhje me aktet ligjore në fuqi. </w:t>
      </w:r>
    </w:p>
    <w:p w:rsidR="000F4396" w:rsidRPr="00351DC2" w:rsidRDefault="00351DC2" w:rsidP="00351DC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4396">
        <w:rPr>
          <w:rFonts w:ascii="Times New Roman" w:hAnsi="Times New Roman"/>
          <w:sz w:val="24"/>
          <w:szCs w:val="24"/>
        </w:rPr>
        <w:t xml:space="preserve">Ndërmjetësi e ushtron veprimtarinë, si person fizik ose si person juridik, pas licencimit dhe regjistrimit të tij në Regjistrin e Ndërmjetësve, sipas këtij ligji. </w:t>
      </w:r>
    </w:p>
    <w:p w:rsidR="00DE0DCA" w:rsidRDefault="00DE0DCA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  <w:r w:rsidRPr="00351DC2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Regjistri i Ndërmjetësve, mund të aksesohet në linkun: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</w:t>
      </w:r>
    </w:p>
    <w:p w:rsidR="00351DC2" w:rsidRPr="00DE0DCA" w:rsidRDefault="00424DE7" w:rsidP="00DE0DCA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32"/>
        </w:rPr>
      </w:pPr>
      <w:hyperlink r:id="rId9" w:history="1">
        <w:r w:rsidR="00351DC2" w:rsidRPr="00351DC2">
          <w:rPr>
            <w:rStyle w:val="Hyperlink"/>
            <w:rFonts w:ascii="Times New Roman" w:hAnsi="Times New Roman"/>
            <w:sz w:val="24"/>
          </w:rPr>
          <w:t>https://drejtesia.gov.al/ndermjetesit/</w:t>
        </w:r>
      </w:hyperlink>
      <w:r w:rsidR="00351DC2">
        <w:rPr>
          <w:rFonts w:ascii="Times New Roman" w:hAnsi="Times New Roman"/>
          <w:sz w:val="32"/>
        </w:rPr>
        <w:t xml:space="preserve"> </w:t>
      </w:r>
    </w:p>
    <w:p w:rsidR="00DE0DCA" w:rsidRPr="00DE0DCA" w:rsidRDefault="00DE0DCA" w:rsidP="00DE0DC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607D3B" w:rsidRPr="00607D3B" w:rsidRDefault="00607D3B" w:rsidP="00607D3B">
      <w:pPr>
        <w:pStyle w:val="ListParagraph"/>
        <w:spacing w:line="360" w:lineRule="auto"/>
        <w:ind w:left="540"/>
        <w:jc w:val="both"/>
        <w:rPr>
          <w:rFonts w:ascii="Times New Roman" w:hAnsi="Times New Roman"/>
          <w:sz w:val="24"/>
        </w:rPr>
      </w:pPr>
    </w:p>
    <w:sectPr w:rsidR="00607D3B" w:rsidRPr="00607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DE7" w:rsidRDefault="00424DE7" w:rsidP="00351DC2">
      <w:pPr>
        <w:spacing w:after="0" w:line="240" w:lineRule="auto"/>
      </w:pPr>
      <w:r>
        <w:separator/>
      </w:r>
    </w:p>
  </w:endnote>
  <w:endnote w:type="continuationSeparator" w:id="0">
    <w:p w:rsidR="00424DE7" w:rsidRDefault="00424DE7" w:rsidP="0035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DE7" w:rsidRDefault="00424DE7" w:rsidP="00351DC2">
      <w:pPr>
        <w:spacing w:after="0" w:line="240" w:lineRule="auto"/>
      </w:pPr>
      <w:r>
        <w:separator/>
      </w:r>
    </w:p>
  </w:footnote>
  <w:footnote w:type="continuationSeparator" w:id="0">
    <w:p w:rsidR="00424DE7" w:rsidRDefault="00424DE7" w:rsidP="00351DC2">
      <w:pPr>
        <w:spacing w:after="0" w:line="240" w:lineRule="auto"/>
      </w:pPr>
      <w:r>
        <w:continuationSeparator/>
      </w:r>
    </w:p>
  </w:footnote>
  <w:footnote w:id="1">
    <w:p w:rsidR="00351DC2" w:rsidRDefault="00351D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51DC2">
        <w:rPr>
          <w:rFonts w:ascii="Times New Roman" w:hAnsi="Times New Roman" w:cs="Times New Roman"/>
        </w:rPr>
        <w:t>Ligji</w:t>
      </w:r>
      <w:proofErr w:type="spellEnd"/>
      <w:r w:rsidRPr="00351DC2">
        <w:rPr>
          <w:rFonts w:ascii="Times New Roman" w:hAnsi="Times New Roman" w:cs="Times New Roman"/>
        </w:rPr>
        <w:t xml:space="preserve"> nr.10 385, </w:t>
      </w:r>
      <w:proofErr w:type="spellStart"/>
      <w:r w:rsidRPr="00351DC2">
        <w:rPr>
          <w:rFonts w:ascii="Times New Roman" w:hAnsi="Times New Roman" w:cs="Times New Roman"/>
        </w:rPr>
        <w:t>datë</w:t>
      </w:r>
      <w:proofErr w:type="spellEnd"/>
      <w:r w:rsidRPr="00351DC2">
        <w:rPr>
          <w:rFonts w:ascii="Times New Roman" w:hAnsi="Times New Roman" w:cs="Times New Roman"/>
        </w:rPr>
        <w:t xml:space="preserve"> 24.02.2011 “</w:t>
      </w:r>
      <w:proofErr w:type="spellStart"/>
      <w:r w:rsidRPr="00351DC2">
        <w:rPr>
          <w:rFonts w:ascii="Times New Roman" w:hAnsi="Times New Roman" w:cs="Times New Roman"/>
        </w:rPr>
        <w:t>Për</w:t>
      </w:r>
      <w:proofErr w:type="spellEnd"/>
      <w:r w:rsidRPr="00351DC2">
        <w:rPr>
          <w:rFonts w:ascii="Times New Roman" w:hAnsi="Times New Roman" w:cs="Times New Roman"/>
        </w:rPr>
        <w:t xml:space="preserve"> </w:t>
      </w:r>
      <w:proofErr w:type="spellStart"/>
      <w:r w:rsidRPr="00351DC2">
        <w:rPr>
          <w:rFonts w:ascii="Times New Roman" w:hAnsi="Times New Roman" w:cs="Times New Roman"/>
        </w:rPr>
        <w:t>ndërmjetësimin</w:t>
      </w:r>
      <w:proofErr w:type="spellEnd"/>
      <w:r w:rsidRPr="00351DC2">
        <w:rPr>
          <w:rFonts w:ascii="Times New Roman" w:hAnsi="Times New Roman" w:cs="Times New Roman"/>
        </w:rPr>
        <w:t xml:space="preserve"> </w:t>
      </w:r>
      <w:proofErr w:type="spellStart"/>
      <w:r w:rsidRPr="00351DC2">
        <w:rPr>
          <w:rFonts w:ascii="Times New Roman" w:hAnsi="Times New Roman" w:cs="Times New Roman"/>
        </w:rPr>
        <w:t>në</w:t>
      </w:r>
      <w:proofErr w:type="spellEnd"/>
      <w:r w:rsidRPr="00351DC2">
        <w:rPr>
          <w:rFonts w:ascii="Times New Roman" w:hAnsi="Times New Roman" w:cs="Times New Roman"/>
        </w:rPr>
        <w:t xml:space="preserve"> </w:t>
      </w:r>
      <w:proofErr w:type="spellStart"/>
      <w:r w:rsidRPr="00351DC2">
        <w:rPr>
          <w:rFonts w:ascii="Times New Roman" w:hAnsi="Times New Roman" w:cs="Times New Roman"/>
        </w:rPr>
        <w:t>zgjidhjen</w:t>
      </w:r>
      <w:proofErr w:type="spellEnd"/>
      <w:r w:rsidRPr="00351DC2">
        <w:rPr>
          <w:rFonts w:ascii="Times New Roman" w:hAnsi="Times New Roman" w:cs="Times New Roman"/>
        </w:rPr>
        <w:t xml:space="preserve"> e </w:t>
      </w:r>
      <w:proofErr w:type="spellStart"/>
      <w:r w:rsidRPr="00351DC2">
        <w:rPr>
          <w:rFonts w:ascii="Times New Roman" w:hAnsi="Times New Roman" w:cs="Times New Roman"/>
        </w:rPr>
        <w:t>mosmarrëveshjeve</w:t>
      </w:r>
      <w:proofErr w:type="spellEnd"/>
      <w:r w:rsidRPr="00351DC2">
        <w:rPr>
          <w:rFonts w:ascii="Times New Roman" w:hAnsi="Times New Roman" w:cs="Times New Roman"/>
        </w:rPr>
        <w:t xml:space="preserve"> (</w:t>
      </w:r>
      <w:proofErr w:type="spellStart"/>
      <w:r w:rsidRPr="00351DC2">
        <w:rPr>
          <w:rFonts w:ascii="Times New Roman" w:hAnsi="Times New Roman" w:cs="Times New Roman"/>
        </w:rPr>
        <w:t>ndryshuar</w:t>
      </w:r>
      <w:proofErr w:type="spellEnd"/>
      <w:r w:rsidRPr="00351DC2">
        <w:rPr>
          <w:rFonts w:ascii="Times New Roman" w:hAnsi="Times New Roman" w:cs="Times New Roman"/>
        </w:rPr>
        <w:t xml:space="preserve"> me </w:t>
      </w:r>
      <w:proofErr w:type="spellStart"/>
      <w:r w:rsidRPr="00351DC2">
        <w:rPr>
          <w:rFonts w:ascii="Times New Roman" w:hAnsi="Times New Roman" w:cs="Times New Roman"/>
        </w:rPr>
        <w:t>ligjin</w:t>
      </w:r>
      <w:proofErr w:type="spellEnd"/>
      <w:r w:rsidRPr="00351DC2">
        <w:rPr>
          <w:rFonts w:ascii="Times New Roman" w:hAnsi="Times New Roman" w:cs="Times New Roman"/>
        </w:rPr>
        <w:t xml:space="preserve"> </w:t>
      </w:r>
      <w:proofErr w:type="spellStart"/>
      <w:r w:rsidRPr="00351DC2">
        <w:rPr>
          <w:rFonts w:ascii="Times New Roman" w:hAnsi="Times New Roman" w:cs="Times New Roman"/>
        </w:rPr>
        <w:t>nr</w:t>
      </w:r>
      <w:proofErr w:type="spellEnd"/>
      <w:r w:rsidRPr="00351DC2">
        <w:rPr>
          <w:rFonts w:ascii="Times New Roman" w:hAnsi="Times New Roman" w:cs="Times New Roman"/>
        </w:rPr>
        <w:t xml:space="preserve">. 81/2013, </w:t>
      </w:r>
      <w:proofErr w:type="spellStart"/>
      <w:r w:rsidRPr="00351DC2">
        <w:rPr>
          <w:rFonts w:ascii="Times New Roman" w:hAnsi="Times New Roman" w:cs="Times New Roman"/>
        </w:rPr>
        <w:t>datë</w:t>
      </w:r>
      <w:proofErr w:type="spellEnd"/>
      <w:r w:rsidRPr="00351DC2">
        <w:rPr>
          <w:rFonts w:ascii="Times New Roman" w:hAnsi="Times New Roman" w:cs="Times New Roman"/>
        </w:rPr>
        <w:t xml:space="preserve"> 14.2.2013, </w:t>
      </w:r>
      <w:proofErr w:type="spellStart"/>
      <w:r w:rsidRPr="00351DC2">
        <w:rPr>
          <w:rFonts w:ascii="Times New Roman" w:hAnsi="Times New Roman" w:cs="Times New Roman"/>
        </w:rPr>
        <w:t>nr</w:t>
      </w:r>
      <w:proofErr w:type="spellEnd"/>
      <w:r w:rsidRPr="00351DC2">
        <w:rPr>
          <w:rFonts w:ascii="Times New Roman" w:hAnsi="Times New Roman" w:cs="Times New Roman"/>
        </w:rPr>
        <w:t xml:space="preserve">. 26/2018, </w:t>
      </w:r>
      <w:proofErr w:type="spellStart"/>
      <w:r w:rsidRPr="00351DC2">
        <w:rPr>
          <w:rFonts w:ascii="Times New Roman" w:hAnsi="Times New Roman" w:cs="Times New Roman"/>
        </w:rPr>
        <w:t>datë</w:t>
      </w:r>
      <w:proofErr w:type="spellEnd"/>
      <w:r w:rsidRPr="00351DC2">
        <w:rPr>
          <w:rFonts w:ascii="Times New Roman" w:hAnsi="Times New Roman" w:cs="Times New Roman"/>
        </w:rPr>
        <w:t xml:space="preserve"> 17.5.2018)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4714"/>
    <w:multiLevelType w:val="hybridMultilevel"/>
    <w:tmpl w:val="D76A8AEA"/>
    <w:lvl w:ilvl="0" w:tplc="8D1E2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4F654A"/>
    <w:multiLevelType w:val="hybridMultilevel"/>
    <w:tmpl w:val="568CB6D6"/>
    <w:lvl w:ilvl="0" w:tplc="60368C3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A04B8"/>
    <w:multiLevelType w:val="hybridMultilevel"/>
    <w:tmpl w:val="956AAF7C"/>
    <w:lvl w:ilvl="0" w:tplc="D71AC284">
      <w:start w:val="1"/>
      <w:numFmt w:val="upperRoman"/>
      <w:lvlText w:val="%1."/>
      <w:lvlJc w:val="right"/>
      <w:pPr>
        <w:ind w:left="540" w:hanging="360"/>
      </w:pPr>
      <w:rPr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DAC6665"/>
    <w:multiLevelType w:val="hybridMultilevel"/>
    <w:tmpl w:val="1646C3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795690"/>
    <w:multiLevelType w:val="hybridMultilevel"/>
    <w:tmpl w:val="135E4C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3B"/>
    <w:rsid w:val="00070152"/>
    <w:rsid w:val="000F4396"/>
    <w:rsid w:val="000F746A"/>
    <w:rsid w:val="001E725C"/>
    <w:rsid w:val="00351DC2"/>
    <w:rsid w:val="00424DE7"/>
    <w:rsid w:val="00607D3B"/>
    <w:rsid w:val="00A00BD3"/>
    <w:rsid w:val="00A96E0F"/>
    <w:rsid w:val="00D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6FD4"/>
  <w15:chartTrackingRefBased/>
  <w15:docId w15:val="{11846B70-879C-4E33-BDD7-8750A2EA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07D3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sq-AL" w:eastAsia="sq-AL"/>
    </w:rPr>
  </w:style>
  <w:style w:type="character" w:customStyle="1" w:styleId="ListParagraphChar">
    <w:name w:val="List Paragraph Char"/>
    <w:link w:val="ListParagraph"/>
    <w:uiPriority w:val="34"/>
    <w:locked/>
    <w:rsid w:val="00607D3B"/>
    <w:rPr>
      <w:rFonts w:ascii="Calibri" w:eastAsia="Times New Roman" w:hAnsi="Calibri" w:cs="Times New Roman"/>
      <w:lang w:val="sq-AL" w:eastAsia="sq-AL"/>
    </w:rPr>
  </w:style>
  <w:style w:type="character" w:customStyle="1" w:styleId="xcontentpasted0">
    <w:name w:val="x_contentpasted0"/>
    <w:basedOn w:val="DefaultParagraphFont"/>
    <w:rsid w:val="00607D3B"/>
  </w:style>
  <w:style w:type="character" w:customStyle="1" w:styleId="xcontentpasted1">
    <w:name w:val="x_contentpasted1"/>
    <w:basedOn w:val="DefaultParagraphFont"/>
    <w:rsid w:val="00607D3B"/>
  </w:style>
  <w:style w:type="character" w:styleId="Hyperlink">
    <w:name w:val="Hyperlink"/>
    <w:basedOn w:val="DefaultParagraphFont"/>
    <w:uiPriority w:val="99"/>
    <w:unhideWhenUsed/>
    <w:rsid w:val="00607D3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D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D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ejtesia.gov.al/per-ndermjetesi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ejtesia.gov.al/ndermjetes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80483-1469-4AB7-8223-A3D6C6C7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Lamaj</dc:creator>
  <cp:keywords/>
  <dc:description/>
  <cp:lastModifiedBy>Sindi Xhuglini</cp:lastModifiedBy>
  <cp:revision>4</cp:revision>
  <dcterms:created xsi:type="dcterms:W3CDTF">2023-12-12T12:32:00Z</dcterms:created>
  <dcterms:modified xsi:type="dcterms:W3CDTF">2023-12-13T12:46:00Z</dcterms:modified>
</cp:coreProperties>
</file>